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2B" w:rsidRPr="0084412B" w:rsidRDefault="0084412B" w:rsidP="00844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2B">
        <w:rPr>
          <w:rFonts w:ascii="Comic Sans MS" w:eastAsia="Times New Roman" w:hAnsi="Comic Sans MS" w:cs="Times New Roman"/>
          <w:b/>
          <w:bCs/>
          <w:color w:val="FF0000"/>
          <w:sz w:val="48"/>
          <w:szCs w:val="48"/>
          <w:lang w:eastAsia="ru-RU"/>
        </w:rPr>
        <w:t>Детская классическая музыка</w:t>
      </w:r>
    </w:p>
    <w:p w:rsidR="0084412B" w:rsidRPr="0084412B" w:rsidRDefault="0084412B" w:rsidP="00844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2B">
        <w:rPr>
          <w:rFonts w:ascii="Comic Sans MS" w:eastAsia="Times New Roman" w:hAnsi="Comic Sans MS" w:cs="Times New Roman"/>
          <w:b/>
          <w:bCs/>
          <w:color w:val="3333CC"/>
          <w:sz w:val="28"/>
          <w:szCs w:val="28"/>
          <w:lang w:eastAsia="ru-RU"/>
        </w:rPr>
        <w:t>Необходимо знакомить детей с классической музыкой в любом возрасте. Пусть она звучит во время их игр и других занятий. Ребёнок будет эмоционально развиваться и приобщаться к искусству, что важно для становления личности – в этом убеждены многие педиатры и педагоги.</w:t>
      </w:r>
    </w:p>
    <w:p w:rsidR="0084412B" w:rsidRPr="0084412B" w:rsidRDefault="0084412B" w:rsidP="00844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2B">
        <w:rPr>
          <w:rFonts w:ascii="Comic Sans MS" w:eastAsia="Times New Roman" w:hAnsi="Comic Sans MS" w:cs="Times New Roman"/>
          <w:b/>
          <w:bCs/>
          <w:color w:val="3333CC"/>
          <w:sz w:val="28"/>
          <w:szCs w:val="28"/>
          <w:lang w:eastAsia="ru-RU"/>
        </w:rPr>
        <w:t>Некоторые композиторы-классики писали специально для детей, учитывая детское восприятие и круг интересов детей определённого возраста. Другие же произведения написаны для маленьких исполнителей, они соответствуют не только детскому восприятию самого содержания музыкального произведения, но и техническим возможностям ребёнка.</w:t>
      </w:r>
    </w:p>
    <w:p w:rsidR="0084412B" w:rsidRPr="0084412B" w:rsidRDefault="0084412B" w:rsidP="00844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2B">
        <w:rPr>
          <w:rFonts w:ascii="Comic Sans MS" w:eastAsia="Times New Roman" w:hAnsi="Comic Sans MS" w:cs="Times New Roman"/>
          <w:b/>
          <w:bCs/>
          <w:color w:val="3333CC"/>
          <w:sz w:val="28"/>
          <w:szCs w:val="28"/>
          <w:lang w:eastAsia="ru-RU"/>
        </w:rPr>
        <w:t>В нашей статье мы расскажем о некоторых композиторах и их произведениях, написанных специально для детей.</w:t>
      </w:r>
    </w:p>
    <w:p w:rsidR="0084412B" w:rsidRDefault="0084412B" w:rsidP="00844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4412B" w:rsidSect="0084412B">
          <w:pgSz w:w="11906" w:h="16838"/>
          <w:pgMar w:top="1134" w:right="991" w:bottom="1134" w:left="1701" w:header="708" w:footer="708" w:gutter="0"/>
          <w:pgBorders w:offsetFrom="page">
            <w:top w:val="flowersBlockPrint" w:sz="20" w:space="24" w:color="8DB3E2" w:themeColor="text2" w:themeTint="66"/>
            <w:left w:val="flowersBlockPrint" w:sz="20" w:space="24" w:color="8DB3E2" w:themeColor="text2" w:themeTint="66"/>
            <w:bottom w:val="flowersBlockPrint" w:sz="20" w:space="24" w:color="8DB3E2" w:themeColor="text2" w:themeTint="66"/>
            <w:right w:val="flowersBlockPrint" w:sz="20" w:space="24" w:color="8DB3E2" w:themeColor="text2" w:themeTint="66"/>
          </w:pgBorders>
          <w:cols w:space="708"/>
          <w:docGrid w:linePitch="360"/>
        </w:sectPr>
      </w:pPr>
    </w:p>
    <w:p w:rsidR="0084412B" w:rsidRPr="0084412B" w:rsidRDefault="0084412B" w:rsidP="00844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6CEBED4C" wp14:editId="31FB7B9D">
            <wp:extent cx="2458192" cy="3170712"/>
            <wp:effectExtent l="0" t="0" r="0" b="0"/>
            <wp:docPr id="8" name="Рисунок 8" descr="http://3.bp.blogspot.com/-trZhAnw4JX4/VZf18rIDZPI/AAAAAAAACNs/952SatSbYWg/s200/19-05-13d_jpg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trZhAnw4JX4/VZf18rIDZPI/AAAAAAAACNs/952SatSbYWg/s200/19-05-13d_jpg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377" cy="3170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12B" w:rsidRDefault="0084412B" w:rsidP="0084412B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ru-RU"/>
        </w:rPr>
      </w:pPr>
    </w:p>
    <w:p w:rsidR="0084412B" w:rsidRPr="0084412B" w:rsidRDefault="0084412B" w:rsidP="00844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84412B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ru-RU"/>
        </w:rPr>
        <w:lastRenderedPageBreak/>
        <w:t>П.И.Чайковский</w:t>
      </w:r>
      <w:proofErr w:type="spellEnd"/>
      <w:r w:rsidRPr="0084412B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ru-RU"/>
        </w:rPr>
        <w:t xml:space="preserve"> «Детский альбом»</w:t>
      </w:r>
    </w:p>
    <w:p w:rsidR="0084412B" w:rsidRPr="0084412B" w:rsidRDefault="0084412B" w:rsidP="00844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2B">
        <w:rPr>
          <w:rFonts w:ascii="Comic Sans MS" w:eastAsia="Times New Roman" w:hAnsi="Comic Sans MS" w:cs="Times New Roman"/>
          <w:b/>
          <w:bCs/>
          <w:color w:val="3333CC"/>
          <w:sz w:val="28"/>
          <w:szCs w:val="28"/>
          <w:lang w:eastAsia="ru-RU"/>
        </w:rPr>
        <w:t>Сборник включает 24 пьесы для исполнения маленьким пианистом. Он посвящен племяннику композитора В.Л. Давыдову. Это первое обращение композитора к детской теме. Позже П.И. Чайковский напишет для детей цикл «Детские песни» и балет «Щелкунчик».</w:t>
      </w:r>
    </w:p>
    <w:p w:rsidR="0084412B" w:rsidRDefault="0084412B" w:rsidP="00844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4412B" w:rsidSect="0084412B">
          <w:type w:val="continuous"/>
          <w:pgSz w:w="11906" w:h="16838"/>
          <w:pgMar w:top="1134" w:right="1133" w:bottom="1134" w:left="1701" w:header="708" w:footer="708" w:gutter="0"/>
          <w:pgBorders w:offsetFrom="page">
            <w:top w:val="flowersBlockPrint" w:sz="20" w:space="24" w:color="8DB3E2" w:themeColor="text2" w:themeTint="66"/>
            <w:left w:val="flowersBlockPrint" w:sz="20" w:space="24" w:color="8DB3E2" w:themeColor="text2" w:themeTint="66"/>
            <w:bottom w:val="flowersBlockPrint" w:sz="20" w:space="24" w:color="8DB3E2" w:themeColor="text2" w:themeTint="66"/>
            <w:right w:val="flowersBlockPrint" w:sz="20" w:space="24" w:color="8DB3E2" w:themeColor="text2" w:themeTint="66"/>
          </w:pgBorders>
          <w:cols w:num="2" w:space="708"/>
          <w:docGrid w:linePitch="360"/>
        </w:sectPr>
      </w:pPr>
    </w:p>
    <w:p w:rsidR="0084412B" w:rsidRPr="0084412B" w:rsidRDefault="0084412B" w:rsidP="00844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12B" w:rsidRPr="0084412B" w:rsidRDefault="0084412B" w:rsidP="00844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2B">
        <w:rPr>
          <w:rFonts w:ascii="Comic Sans MS" w:eastAsia="Times New Roman" w:hAnsi="Comic Sans MS" w:cs="Times New Roman"/>
          <w:b/>
          <w:bCs/>
          <w:color w:val="3333CC"/>
          <w:sz w:val="28"/>
          <w:szCs w:val="28"/>
          <w:lang w:eastAsia="ru-RU"/>
        </w:rPr>
        <w:t>Все названия пьес говорят о том, что перед нами произведения для детей:</w:t>
      </w:r>
    </w:p>
    <w:p w:rsidR="0084412B" w:rsidRDefault="0084412B" w:rsidP="00844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2B">
        <w:rPr>
          <w:rFonts w:ascii="Comic Sans MS" w:eastAsia="Times New Roman" w:hAnsi="Comic Sans MS" w:cs="Times New Roman"/>
          <w:b/>
          <w:bCs/>
          <w:color w:val="3333CC"/>
          <w:sz w:val="28"/>
          <w:szCs w:val="28"/>
          <w:lang w:eastAsia="ru-RU"/>
        </w:rPr>
        <w:t>1.«Утренняя молитва»    </w:t>
      </w:r>
      <w:r w:rsidRPr="008441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412B">
        <w:rPr>
          <w:rFonts w:ascii="Comic Sans MS" w:eastAsia="Times New Roman" w:hAnsi="Comic Sans MS" w:cs="Times New Roman"/>
          <w:b/>
          <w:bCs/>
          <w:color w:val="3333CC"/>
          <w:sz w:val="28"/>
          <w:szCs w:val="28"/>
          <w:lang w:eastAsia="ru-RU"/>
        </w:rPr>
        <w:t>2. «Зимнее утро»</w:t>
      </w:r>
      <w:r w:rsidRPr="0084412B">
        <w:rPr>
          <w:rFonts w:ascii="Comic Sans MS" w:eastAsia="Times New Roman" w:hAnsi="Comic Sans MS" w:cs="Times New Roman"/>
          <w:b/>
          <w:bCs/>
          <w:color w:val="3333CC"/>
          <w:sz w:val="28"/>
          <w:szCs w:val="28"/>
          <w:lang w:eastAsia="ru-RU"/>
        </w:rPr>
        <w:br/>
        <w:t>3. «Мама»</w:t>
      </w:r>
      <w:r w:rsidRPr="0084412B">
        <w:rPr>
          <w:rFonts w:ascii="Comic Sans MS" w:eastAsia="Times New Roman" w:hAnsi="Comic Sans MS" w:cs="Times New Roman"/>
          <w:b/>
          <w:bCs/>
          <w:color w:val="3333CC"/>
          <w:sz w:val="28"/>
          <w:szCs w:val="28"/>
          <w:lang w:eastAsia="ru-RU"/>
        </w:rPr>
        <w:br/>
        <w:t>4. «Игра в лошадки»</w:t>
      </w:r>
      <w:r w:rsidRPr="0084412B">
        <w:rPr>
          <w:rFonts w:ascii="Comic Sans MS" w:eastAsia="Times New Roman" w:hAnsi="Comic Sans MS" w:cs="Times New Roman"/>
          <w:b/>
          <w:bCs/>
          <w:color w:val="3333CC"/>
          <w:sz w:val="28"/>
          <w:szCs w:val="28"/>
          <w:lang w:eastAsia="ru-RU"/>
        </w:rPr>
        <w:br/>
        <w:t>5. «Марш деревянных солдатиков»</w:t>
      </w:r>
      <w:r w:rsidRPr="0084412B">
        <w:rPr>
          <w:rFonts w:ascii="Comic Sans MS" w:eastAsia="Times New Roman" w:hAnsi="Comic Sans MS" w:cs="Times New Roman"/>
          <w:b/>
          <w:bCs/>
          <w:color w:val="3333CC"/>
          <w:sz w:val="28"/>
          <w:szCs w:val="28"/>
          <w:lang w:eastAsia="ru-RU"/>
        </w:rPr>
        <w:br/>
        <w:t>6. «Болезнь куклы»</w:t>
      </w:r>
      <w:r w:rsidRPr="0084412B">
        <w:rPr>
          <w:rFonts w:ascii="Comic Sans MS" w:eastAsia="Times New Roman" w:hAnsi="Comic Sans MS" w:cs="Times New Roman"/>
          <w:b/>
          <w:bCs/>
          <w:color w:val="3333CC"/>
          <w:sz w:val="28"/>
          <w:szCs w:val="28"/>
          <w:lang w:eastAsia="ru-RU"/>
        </w:rPr>
        <w:br/>
      </w:r>
      <w:r w:rsidRPr="0084412B">
        <w:rPr>
          <w:rFonts w:ascii="Comic Sans MS" w:eastAsia="Times New Roman" w:hAnsi="Comic Sans MS" w:cs="Times New Roman"/>
          <w:b/>
          <w:bCs/>
          <w:color w:val="3333CC"/>
          <w:sz w:val="28"/>
          <w:szCs w:val="28"/>
          <w:lang w:eastAsia="ru-RU"/>
        </w:rPr>
        <w:lastRenderedPageBreak/>
        <w:t>7. «Похороны куклы»</w:t>
      </w:r>
      <w:r w:rsidRPr="0084412B">
        <w:rPr>
          <w:rFonts w:ascii="Comic Sans MS" w:eastAsia="Times New Roman" w:hAnsi="Comic Sans MS" w:cs="Times New Roman"/>
          <w:b/>
          <w:bCs/>
          <w:color w:val="3333CC"/>
          <w:sz w:val="28"/>
          <w:szCs w:val="28"/>
          <w:lang w:eastAsia="ru-RU"/>
        </w:rPr>
        <w:br/>
        <w:t>8. «Вальс»</w:t>
      </w:r>
      <w:r w:rsidRPr="0084412B">
        <w:rPr>
          <w:rFonts w:ascii="Comic Sans MS" w:eastAsia="Times New Roman" w:hAnsi="Comic Sans MS" w:cs="Times New Roman"/>
          <w:b/>
          <w:bCs/>
          <w:color w:val="3333CC"/>
          <w:sz w:val="28"/>
          <w:szCs w:val="28"/>
          <w:lang w:eastAsia="ru-RU"/>
        </w:rPr>
        <w:br/>
        <w:t>9. «Новая кукла»</w:t>
      </w:r>
      <w:r w:rsidRPr="0084412B">
        <w:rPr>
          <w:rFonts w:ascii="Comic Sans MS" w:eastAsia="Times New Roman" w:hAnsi="Comic Sans MS" w:cs="Times New Roman"/>
          <w:b/>
          <w:bCs/>
          <w:color w:val="3333CC"/>
          <w:sz w:val="28"/>
          <w:szCs w:val="28"/>
          <w:lang w:eastAsia="ru-RU"/>
        </w:rPr>
        <w:br/>
        <w:t>10. «Мазурка»</w:t>
      </w:r>
      <w:r w:rsidRPr="0084412B">
        <w:rPr>
          <w:rFonts w:ascii="Comic Sans MS" w:eastAsia="Times New Roman" w:hAnsi="Comic Sans MS" w:cs="Times New Roman"/>
          <w:b/>
          <w:bCs/>
          <w:color w:val="3333CC"/>
          <w:sz w:val="28"/>
          <w:szCs w:val="28"/>
          <w:lang w:eastAsia="ru-RU"/>
        </w:rPr>
        <w:br/>
        <w:t>11. «Русская песня»</w:t>
      </w:r>
      <w:r w:rsidRPr="0084412B">
        <w:rPr>
          <w:rFonts w:ascii="Comic Sans MS" w:eastAsia="Times New Roman" w:hAnsi="Comic Sans MS" w:cs="Times New Roman"/>
          <w:b/>
          <w:bCs/>
          <w:color w:val="3333CC"/>
          <w:sz w:val="28"/>
          <w:szCs w:val="28"/>
          <w:lang w:eastAsia="ru-RU"/>
        </w:rPr>
        <w:br/>
        <w:t>12. «Мужик на гармонике играет»</w:t>
      </w:r>
      <w:r w:rsidRPr="0084412B">
        <w:rPr>
          <w:rFonts w:ascii="Comic Sans MS" w:eastAsia="Times New Roman" w:hAnsi="Comic Sans MS" w:cs="Times New Roman"/>
          <w:b/>
          <w:bCs/>
          <w:color w:val="3333CC"/>
          <w:sz w:val="28"/>
          <w:szCs w:val="28"/>
          <w:lang w:eastAsia="ru-RU"/>
        </w:rPr>
        <w:br/>
        <w:t>13. «Камаринская»</w:t>
      </w:r>
      <w:r w:rsidRPr="0084412B">
        <w:rPr>
          <w:rFonts w:ascii="Comic Sans MS" w:eastAsia="Times New Roman" w:hAnsi="Comic Sans MS" w:cs="Times New Roman"/>
          <w:b/>
          <w:bCs/>
          <w:color w:val="3333CC"/>
          <w:sz w:val="28"/>
          <w:szCs w:val="28"/>
          <w:lang w:eastAsia="ru-RU"/>
        </w:rPr>
        <w:br/>
        <w:t>14. «Полька»</w:t>
      </w:r>
      <w:r w:rsidRPr="0084412B">
        <w:rPr>
          <w:rFonts w:ascii="Comic Sans MS" w:eastAsia="Times New Roman" w:hAnsi="Comic Sans MS" w:cs="Times New Roman"/>
          <w:b/>
          <w:bCs/>
          <w:color w:val="3333CC"/>
          <w:sz w:val="28"/>
          <w:szCs w:val="28"/>
          <w:lang w:eastAsia="ru-RU"/>
        </w:rPr>
        <w:br/>
        <w:t>15. «Итальянская песенка»</w:t>
      </w:r>
      <w:r w:rsidRPr="0084412B">
        <w:rPr>
          <w:rFonts w:ascii="Comic Sans MS" w:eastAsia="Times New Roman" w:hAnsi="Comic Sans MS" w:cs="Times New Roman"/>
          <w:b/>
          <w:bCs/>
          <w:color w:val="3333CC"/>
          <w:sz w:val="28"/>
          <w:szCs w:val="28"/>
          <w:lang w:eastAsia="ru-RU"/>
        </w:rPr>
        <w:br/>
        <w:t>16. «Старинная французская песенка»</w:t>
      </w:r>
      <w:r w:rsidRPr="0084412B">
        <w:rPr>
          <w:rFonts w:ascii="Comic Sans MS" w:eastAsia="Times New Roman" w:hAnsi="Comic Sans MS" w:cs="Times New Roman"/>
          <w:b/>
          <w:bCs/>
          <w:color w:val="3333CC"/>
          <w:sz w:val="28"/>
          <w:szCs w:val="28"/>
          <w:lang w:eastAsia="ru-RU"/>
        </w:rPr>
        <w:br/>
        <w:t>17. «Немецкая песенка»</w:t>
      </w:r>
      <w:r w:rsidRPr="0084412B">
        <w:rPr>
          <w:rFonts w:ascii="Comic Sans MS" w:eastAsia="Times New Roman" w:hAnsi="Comic Sans MS" w:cs="Times New Roman"/>
          <w:b/>
          <w:bCs/>
          <w:color w:val="3333CC"/>
          <w:sz w:val="28"/>
          <w:szCs w:val="28"/>
          <w:lang w:eastAsia="ru-RU"/>
        </w:rPr>
        <w:br/>
        <w:t>18. «Неаполитанская песенка»</w:t>
      </w:r>
      <w:r w:rsidRPr="0084412B">
        <w:rPr>
          <w:rFonts w:ascii="Comic Sans MS" w:eastAsia="Times New Roman" w:hAnsi="Comic Sans MS" w:cs="Times New Roman"/>
          <w:b/>
          <w:bCs/>
          <w:color w:val="3333CC"/>
          <w:sz w:val="28"/>
          <w:szCs w:val="28"/>
          <w:lang w:eastAsia="ru-RU"/>
        </w:rPr>
        <w:br/>
        <w:t>19. «Нянина сказка»</w:t>
      </w:r>
      <w:r w:rsidRPr="0084412B">
        <w:rPr>
          <w:rFonts w:ascii="Comic Sans MS" w:eastAsia="Times New Roman" w:hAnsi="Comic Sans MS" w:cs="Times New Roman"/>
          <w:b/>
          <w:bCs/>
          <w:color w:val="3333CC"/>
          <w:sz w:val="28"/>
          <w:szCs w:val="28"/>
          <w:lang w:eastAsia="ru-RU"/>
        </w:rPr>
        <w:br/>
        <w:t>20. «Баба Яга»</w:t>
      </w:r>
      <w:r w:rsidRPr="0084412B">
        <w:rPr>
          <w:rFonts w:ascii="Comic Sans MS" w:eastAsia="Times New Roman" w:hAnsi="Comic Sans MS" w:cs="Times New Roman"/>
          <w:b/>
          <w:bCs/>
          <w:color w:val="3333CC"/>
          <w:sz w:val="28"/>
          <w:szCs w:val="28"/>
          <w:lang w:eastAsia="ru-RU"/>
        </w:rPr>
        <w:br/>
        <w:t>21. «Сладкая греза»</w:t>
      </w:r>
      <w:r w:rsidRPr="0084412B">
        <w:rPr>
          <w:rFonts w:ascii="Comic Sans MS" w:eastAsia="Times New Roman" w:hAnsi="Comic Sans MS" w:cs="Times New Roman"/>
          <w:b/>
          <w:bCs/>
          <w:color w:val="3333CC"/>
          <w:sz w:val="28"/>
          <w:szCs w:val="28"/>
          <w:lang w:eastAsia="ru-RU"/>
        </w:rPr>
        <w:br/>
        <w:t>22. «Песня жаворонка»</w:t>
      </w:r>
      <w:r w:rsidRPr="0084412B">
        <w:rPr>
          <w:rFonts w:ascii="Comic Sans MS" w:eastAsia="Times New Roman" w:hAnsi="Comic Sans MS" w:cs="Times New Roman"/>
          <w:b/>
          <w:bCs/>
          <w:color w:val="3333CC"/>
          <w:sz w:val="28"/>
          <w:szCs w:val="28"/>
          <w:lang w:eastAsia="ru-RU"/>
        </w:rPr>
        <w:br/>
        <w:t>23. «Шарманщик поет»</w:t>
      </w:r>
      <w:r w:rsidRPr="0084412B">
        <w:rPr>
          <w:rFonts w:ascii="Comic Sans MS" w:eastAsia="Times New Roman" w:hAnsi="Comic Sans MS" w:cs="Times New Roman"/>
          <w:b/>
          <w:bCs/>
          <w:color w:val="3333CC"/>
          <w:sz w:val="28"/>
          <w:szCs w:val="28"/>
          <w:lang w:eastAsia="ru-RU"/>
        </w:rPr>
        <w:br/>
        <w:t>24. «В церкви»</w:t>
      </w:r>
    </w:p>
    <w:p w:rsidR="0084412B" w:rsidRDefault="0084412B" w:rsidP="00844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12B" w:rsidRDefault="0084412B" w:rsidP="00844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4412B" w:rsidSect="0084412B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BlockPrint" w:sz="20" w:space="24" w:color="8DB3E2" w:themeColor="text2" w:themeTint="66"/>
            <w:left w:val="flowersBlockPrint" w:sz="20" w:space="24" w:color="8DB3E2" w:themeColor="text2" w:themeTint="66"/>
            <w:bottom w:val="flowersBlockPrint" w:sz="20" w:space="24" w:color="8DB3E2" w:themeColor="text2" w:themeTint="66"/>
            <w:right w:val="flowersBlockPrint" w:sz="20" w:space="24" w:color="8DB3E2" w:themeColor="text2" w:themeTint="66"/>
          </w:pgBorders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1F578FF" wp14:editId="112F8C02">
            <wp:extent cx="4524499" cy="3550722"/>
            <wp:effectExtent l="0" t="0" r="0" b="0"/>
            <wp:docPr id="7" name="Рисунок 7" descr="http://3.bp.blogspot.com/-ezWHewYR0hM/VZf2FIg2w3I/AAAAAAAACN0/SWnJDS5Tkm8/s200/0db149128914cc15324eff5ce543b536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ezWHewYR0hM/VZf2FIg2w3I/AAAAAAAACN0/SWnJDS5Tkm8/s200/0db149128914cc15324eff5ce543b536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483" cy="3551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12B" w:rsidRPr="0084412B" w:rsidRDefault="0084412B" w:rsidP="00844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12B" w:rsidRPr="0084412B" w:rsidRDefault="0084412B" w:rsidP="00844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21AF8DFA" wp14:editId="66E68397">
            <wp:extent cx="2826327" cy="3467595"/>
            <wp:effectExtent l="0" t="0" r="0" b="0"/>
            <wp:docPr id="6" name="Рисунок 6" descr="http://4.bp.blogspot.com/-kDjUcuBgUOM/VZf2Mzum2nI/AAAAAAAACN8/WZXofeR0OJE/s200/0008-007-Ego-malenkij-plemjannik-Volodja-v-eto-vremja-osvaival-premudrosti-igry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kDjUcuBgUOM/VZf2Mzum2nI/AAAAAAAACN8/WZXofeR0OJE/s200/0008-007-Ego-malenkij-plemjannik-Volodja-v-eto-vremja-osvaival-premudrosti-igry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328" cy="347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12B" w:rsidRDefault="0084412B" w:rsidP="0084412B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ru-RU"/>
        </w:rPr>
      </w:pPr>
    </w:p>
    <w:p w:rsidR="0084412B" w:rsidRDefault="0084412B" w:rsidP="0084412B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ru-RU"/>
        </w:rPr>
      </w:pPr>
    </w:p>
    <w:p w:rsidR="0084412B" w:rsidRDefault="0084412B" w:rsidP="0084412B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ru-RU"/>
        </w:rPr>
      </w:pPr>
    </w:p>
    <w:p w:rsidR="0084412B" w:rsidRPr="0084412B" w:rsidRDefault="0084412B" w:rsidP="0084412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412B">
        <w:rPr>
          <w:rFonts w:ascii="Comic Sans MS" w:eastAsia="Times New Roman" w:hAnsi="Comic Sans MS" w:cs="Times New Roman"/>
          <w:b/>
          <w:bCs/>
          <w:i/>
          <w:color w:val="FF0000"/>
          <w:sz w:val="28"/>
          <w:szCs w:val="28"/>
          <w:lang w:eastAsia="ru-RU"/>
        </w:rPr>
        <w:lastRenderedPageBreak/>
        <w:t>История создания альбома</w:t>
      </w:r>
    </w:p>
    <w:p w:rsidR="0084412B" w:rsidRPr="0084412B" w:rsidRDefault="0084412B" w:rsidP="00844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84412B" w:rsidRPr="0084412B" w:rsidSect="0084412B">
          <w:type w:val="continuous"/>
          <w:pgSz w:w="11906" w:h="16838"/>
          <w:pgMar w:top="1134" w:right="1133" w:bottom="1134" w:left="1701" w:header="708" w:footer="708" w:gutter="0"/>
          <w:pgBorders w:offsetFrom="page">
            <w:top w:val="flowersBlockPrint" w:sz="20" w:space="24" w:color="8DB3E2" w:themeColor="text2" w:themeTint="66"/>
            <w:left w:val="flowersBlockPrint" w:sz="20" w:space="24" w:color="8DB3E2" w:themeColor="text2" w:themeTint="66"/>
            <w:bottom w:val="flowersBlockPrint" w:sz="20" w:space="24" w:color="8DB3E2" w:themeColor="text2" w:themeTint="66"/>
            <w:right w:val="flowersBlockPrint" w:sz="20" w:space="24" w:color="8DB3E2" w:themeColor="text2" w:themeTint="66"/>
          </w:pgBorders>
          <w:cols w:num="2" w:space="708"/>
          <w:docGrid w:linePitch="360"/>
        </w:sectPr>
      </w:pPr>
      <w:r w:rsidRPr="0084412B">
        <w:rPr>
          <w:rFonts w:ascii="Comic Sans MS" w:eastAsia="Times New Roman" w:hAnsi="Comic Sans MS" w:cs="Times New Roman"/>
          <w:b/>
          <w:bCs/>
          <w:i/>
          <w:color w:val="3333CC"/>
          <w:sz w:val="28"/>
          <w:szCs w:val="28"/>
          <w:lang w:eastAsia="ru-RU"/>
        </w:rPr>
        <w:t>П.И. Чайковский очень любил детей, он часто общался с детьми своей сестры А.И. Давыдовой, когда гостил у них в Каменке. Его племянник Володя Давыдов был очень музыкальным ребёнком. В одном из писем Чайковский писал: «Альбом этот я посвятил моему племяннику Володе, который страстно любит музыку и обещает быть музыкантом».</w:t>
      </w:r>
    </w:p>
    <w:p w:rsidR="0084412B" w:rsidRPr="0084412B" w:rsidRDefault="0084412B" w:rsidP="00844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412B">
        <w:rPr>
          <w:rFonts w:ascii="Comic Sans MS" w:eastAsia="Times New Roman" w:hAnsi="Comic Sans MS" w:cs="Times New Roman"/>
          <w:b/>
          <w:bCs/>
          <w:i/>
          <w:color w:val="3333CC"/>
          <w:sz w:val="28"/>
          <w:szCs w:val="28"/>
          <w:lang w:eastAsia="ru-RU"/>
        </w:rPr>
        <w:lastRenderedPageBreak/>
        <w:t>Сам композитор заботился при издании альбома и о формате сборника, и о картинках, которые должны были сопровождать ноты.</w:t>
      </w:r>
    </w:p>
    <w:p w:rsidR="0084412B" w:rsidRPr="0084412B" w:rsidRDefault="0084412B" w:rsidP="00844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412B">
        <w:rPr>
          <w:rFonts w:ascii="Comic Sans MS" w:eastAsia="Times New Roman" w:hAnsi="Comic Sans MS" w:cs="Times New Roman"/>
          <w:b/>
          <w:bCs/>
          <w:i/>
          <w:color w:val="3333CC"/>
          <w:sz w:val="28"/>
          <w:szCs w:val="28"/>
          <w:lang w:eastAsia="ru-RU"/>
        </w:rPr>
        <w:t>Некоторые пьесы цикла создавались на фольклорном материале. Например, в «Неаполитанской песенке» и в «Итальянской песенке» Чайковский использовал народные итальянские мелодии. Кстати, тема «Неаполитанской песенки» звучит и в третьем действии балета «Лебединое озеро». В пьесе «Шарманщик поёт» также звучит народный (венецианский) мотив. В «Русской песне» композитор обратился к русской народной плясовой песне «Голова ли ты, моя головушка». Пьеса «Камаринская» построена на мелодии известной русской плясовой.</w:t>
      </w:r>
    </w:p>
    <w:p w:rsidR="0084412B" w:rsidRPr="0084412B" w:rsidRDefault="0084412B" w:rsidP="00844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412B">
        <w:rPr>
          <w:rFonts w:ascii="Comic Sans MS" w:eastAsia="Times New Roman" w:hAnsi="Comic Sans MS" w:cs="Times New Roman"/>
          <w:b/>
          <w:bCs/>
          <w:i/>
          <w:color w:val="3333CC"/>
          <w:sz w:val="28"/>
          <w:szCs w:val="28"/>
          <w:lang w:eastAsia="ru-RU"/>
        </w:rPr>
        <w:t>В «Старинной французской песенке» звучит подлинная французская мелодия (в дальнейшем композитор использовал эту мелодию, несколько видоизменив ее, в хоре менестрелей из II действия оперы </w:t>
      </w:r>
      <w:r w:rsidRPr="0084412B">
        <w:rPr>
          <w:rFonts w:ascii="Comic Sans MS" w:eastAsia="Times New Roman" w:hAnsi="Comic Sans MS" w:cs="Times New Roman"/>
          <w:b/>
          <w:i/>
          <w:color w:val="3333CC"/>
          <w:sz w:val="28"/>
          <w:szCs w:val="28"/>
          <w:lang w:eastAsia="ru-RU"/>
        </w:rPr>
        <w:t>«Орлеанская дева»</w:t>
      </w:r>
      <w:r w:rsidRPr="0084412B">
        <w:rPr>
          <w:rFonts w:ascii="Comic Sans MS" w:eastAsia="Times New Roman" w:hAnsi="Comic Sans MS" w:cs="Times New Roman"/>
          <w:b/>
          <w:bCs/>
          <w:i/>
          <w:color w:val="3333CC"/>
          <w:sz w:val="28"/>
          <w:szCs w:val="28"/>
          <w:lang w:eastAsia="ru-RU"/>
        </w:rPr>
        <w:t xml:space="preserve">). Тирольский мотив использован в «Немецкой песенке». В пьесе «Мужик на гармонике играет» слышны интонации русских </w:t>
      </w:r>
      <w:proofErr w:type="spellStart"/>
      <w:r w:rsidRPr="0084412B">
        <w:rPr>
          <w:rFonts w:ascii="Comic Sans MS" w:eastAsia="Times New Roman" w:hAnsi="Comic Sans MS" w:cs="Times New Roman"/>
          <w:b/>
          <w:bCs/>
          <w:i/>
          <w:color w:val="3333CC"/>
          <w:sz w:val="28"/>
          <w:szCs w:val="28"/>
          <w:lang w:eastAsia="ru-RU"/>
        </w:rPr>
        <w:t>однорядовых</w:t>
      </w:r>
      <w:proofErr w:type="spellEnd"/>
      <w:r w:rsidRPr="0084412B">
        <w:rPr>
          <w:rFonts w:ascii="Comic Sans MS" w:eastAsia="Times New Roman" w:hAnsi="Comic Sans MS" w:cs="Times New Roman"/>
          <w:b/>
          <w:bCs/>
          <w:i/>
          <w:color w:val="3333CC"/>
          <w:sz w:val="28"/>
          <w:szCs w:val="28"/>
          <w:lang w:eastAsia="ru-RU"/>
        </w:rPr>
        <w:t xml:space="preserve"> гармоник.</w:t>
      </w:r>
    </w:p>
    <w:p w:rsidR="0084412B" w:rsidRPr="0084412B" w:rsidRDefault="0084412B" w:rsidP="00844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412B"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754A8E20" wp14:editId="483B485A">
            <wp:extent cx="5118264" cy="2861953"/>
            <wp:effectExtent l="0" t="0" r="6350" b="0"/>
            <wp:docPr id="5" name="Рисунок 5" descr="http://3.bp.blogspot.com/-sEb7-bAG2Eg/VZf2VjYYTQI/AAAAAAAACOE/Empl14VF0J0/s200/img16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sEb7-bAG2Eg/VZf2VjYYTQI/AAAAAAAACOE/Empl14VF0J0/s200/img16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908" cy="2861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12B" w:rsidRDefault="0084412B" w:rsidP="0084412B">
      <w:pPr>
        <w:spacing w:after="0" w:line="240" w:lineRule="auto"/>
        <w:rPr>
          <w:rFonts w:ascii="Comic Sans MS" w:eastAsia="Times New Roman" w:hAnsi="Comic Sans MS" w:cs="Times New Roman"/>
          <w:b/>
          <w:bCs/>
          <w:i/>
          <w:color w:val="FF0000"/>
          <w:sz w:val="28"/>
          <w:szCs w:val="28"/>
          <w:lang w:eastAsia="ru-RU"/>
        </w:rPr>
      </w:pPr>
    </w:p>
    <w:p w:rsidR="0084412B" w:rsidRPr="0084412B" w:rsidRDefault="0084412B" w:rsidP="0084412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412B">
        <w:rPr>
          <w:rFonts w:ascii="Comic Sans MS" w:eastAsia="Times New Roman" w:hAnsi="Comic Sans MS" w:cs="Times New Roman"/>
          <w:b/>
          <w:bCs/>
          <w:i/>
          <w:color w:val="FF0000"/>
          <w:sz w:val="28"/>
          <w:szCs w:val="28"/>
          <w:lang w:eastAsia="ru-RU"/>
        </w:rPr>
        <w:t>Сюжетные линии цикла «Детский альбом»</w:t>
      </w:r>
    </w:p>
    <w:p w:rsidR="0084412B" w:rsidRPr="0084412B" w:rsidRDefault="0084412B" w:rsidP="00844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412B">
        <w:rPr>
          <w:rFonts w:ascii="Comic Sans MS" w:eastAsia="Times New Roman" w:hAnsi="Comic Sans MS" w:cs="Times New Roman"/>
          <w:b/>
          <w:bCs/>
          <w:i/>
          <w:color w:val="3333CC"/>
          <w:sz w:val="28"/>
          <w:szCs w:val="28"/>
          <w:lang w:eastAsia="ru-RU"/>
        </w:rPr>
        <w:t>Они явно просматриваются и как бы составляют целый день ребёнка с момента его пробуждения до сна.</w:t>
      </w:r>
    </w:p>
    <w:p w:rsidR="0084412B" w:rsidRPr="0084412B" w:rsidRDefault="0084412B" w:rsidP="00844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412B">
        <w:rPr>
          <w:rFonts w:ascii="Comic Sans MS" w:eastAsia="Times New Roman" w:hAnsi="Comic Sans MS" w:cs="Times New Roman"/>
          <w:b/>
          <w:bCs/>
          <w:i/>
          <w:color w:val="3333CC"/>
          <w:sz w:val="28"/>
          <w:szCs w:val="28"/>
          <w:lang w:eastAsia="ru-RU"/>
        </w:rPr>
        <w:t>Утро. </w:t>
      </w:r>
      <w:r w:rsidRPr="0084412B">
        <w:rPr>
          <w:rFonts w:ascii="Comic Sans MS" w:eastAsia="Times New Roman" w:hAnsi="Comic Sans MS" w:cs="Times New Roman"/>
          <w:b/>
          <w:i/>
          <w:color w:val="3333CC"/>
          <w:sz w:val="28"/>
          <w:szCs w:val="28"/>
          <w:lang w:eastAsia="ru-RU"/>
        </w:rPr>
        <w:t>Пьесы «Утренняя молитва», «Зимнее утро», «Мама».</w:t>
      </w:r>
    </w:p>
    <w:p w:rsidR="0084412B" w:rsidRPr="0084412B" w:rsidRDefault="0084412B" w:rsidP="00844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412B">
        <w:rPr>
          <w:rFonts w:ascii="Comic Sans MS" w:eastAsia="Times New Roman" w:hAnsi="Comic Sans MS" w:cs="Times New Roman"/>
          <w:b/>
          <w:bCs/>
          <w:i/>
          <w:color w:val="3333CC"/>
          <w:sz w:val="28"/>
          <w:szCs w:val="28"/>
          <w:lang w:eastAsia="ru-RU"/>
        </w:rPr>
        <w:t>День. Игры и детские занятия. </w:t>
      </w:r>
      <w:r w:rsidRPr="0084412B">
        <w:rPr>
          <w:rFonts w:ascii="Comic Sans MS" w:eastAsia="Times New Roman" w:hAnsi="Comic Sans MS" w:cs="Times New Roman"/>
          <w:b/>
          <w:i/>
          <w:color w:val="3333CC"/>
          <w:sz w:val="28"/>
          <w:szCs w:val="28"/>
          <w:lang w:eastAsia="ru-RU"/>
        </w:rPr>
        <w:t>Пьесы «Игра в лошадки», «Марш деревянных солдатиков».</w:t>
      </w:r>
    </w:p>
    <w:p w:rsidR="0084412B" w:rsidRPr="0084412B" w:rsidRDefault="0084412B" w:rsidP="00844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412B">
        <w:rPr>
          <w:rFonts w:ascii="Comic Sans MS" w:eastAsia="Times New Roman" w:hAnsi="Comic Sans MS" w:cs="Times New Roman"/>
          <w:b/>
          <w:bCs/>
          <w:i/>
          <w:color w:val="3333CC"/>
          <w:sz w:val="28"/>
          <w:szCs w:val="28"/>
          <w:lang w:eastAsia="ru-RU"/>
        </w:rPr>
        <w:t>Трилогия, посвящённая кукле. </w:t>
      </w:r>
      <w:r w:rsidRPr="0084412B">
        <w:rPr>
          <w:rFonts w:ascii="Comic Sans MS" w:eastAsia="Times New Roman" w:hAnsi="Comic Sans MS" w:cs="Times New Roman"/>
          <w:b/>
          <w:i/>
          <w:color w:val="3333CC"/>
          <w:sz w:val="28"/>
          <w:szCs w:val="28"/>
          <w:lang w:eastAsia="ru-RU"/>
        </w:rPr>
        <w:t>Пьесы «Болезнь куклы», «Похороны куклы», «Новая кукла».</w:t>
      </w:r>
    </w:p>
    <w:p w:rsidR="0084412B" w:rsidRPr="0084412B" w:rsidRDefault="0084412B" w:rsidP="00844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412B">
        <w:rPr>
          <w:rFonts w:ascii="Comic Sans MS" w:eastAsia="Times New Roman" w:hAnsi="Comic Sans MS" w:cs="Times New Roman"/>
          <w:b/>
          <w:bCs/>
          <w:i/>
          <w:color w:val="3333CC"/>
          <w:sz w:val="28"/>
          <w:szCs w:val="28"/>
          <w:lang w:eastAsia="ru-RU"/>
        </w:rPr>
        <w:t>Увлекательные музыкальные путешествия по Италии, Франции, Германии. </w:t>
      </w:r>
      <w:r w:rsidRPr="0084412B">
        <w:rPr>
          <w:rFonts w:ascii="Comic Sans MS" w:eastAsia="Times New Roman" w:hAnsi="Comic Sans MS" w:cs="Times New Roman"/>
          <w:b/>
          <w:i/>
          <w:color w:val="3333CC"/>
          <w:sz w:val="28"/>
          <w:szCs w:val="28"/>
          <w:lang w:eastAsia="ru-RU"/>
        </w:rPr>
        <w:t>Пьесы «Итальянская песенка», «Неаполитанская песенка», «Старинная французская песенка», «Немецкая песенка». Но не забываем и родные напевы («Русская песня», «Камаринская»).</w:t>
      </w:r>
    </w:p>
    <w:p w:rsidR="0084412B" w:rsidRPr="0084412B" w:rsidRDefault="0084412B" w:rsidP="00844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412B">
        <w:rPr>
          <w:rFonts w:ascii="Comic Sans MS" w:eastAsia="Times New Roman" w:hAnsi="Comic Sans MS" w:cs="Times New Roman"/>
          <w:b/>
          <w:bCs/>
          <w:i/>
          <w:color w:val="3333CC"/>
          <w:sz w:val="28"/>
          <w:szCs w:val="28"/>
          <w:lang w:eastAsia="ru-RU"/>
        </w:rPr>
        <w:t>День ребёнка завершается. </w:t>
      </w:r>
      <w:r w:rsidRPr="0084412B">
        <w:rPr>
          <w:rFonts w:ascii="Comic Sans MS" w:eastAsia="Times New Roman" w:hAnsi="Comic Sans MS" w:cs="Times New Roman"/>
          <w:b/>
          <w:i/>
          <w:color w:val="3333CC"/>
          <w:sz w:val="28"/>
          <w:szCs w:val="28"/>
          <w:lang w:eastAsia="ru-RU"/>
        </w:rPr>
        <w:t>Пьесы «Нянина сказка», в которой невозможно без «Бабы Яги». И затем пьеса «Сладкая греза».</w:t>
      </w:r>
    </w:p>
    <w:p w:rsidR="0084412B" w:rsidRPr="0084412B" w:rsidRDefault="0084412B" w:rsidP="00844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84412B">
        <w:rPr>
          <w:rFonts w:ascii="Comic Sans MS" w:eastAsia="Times New Roman" w:hAnsi="Comic Sans MS" w:cs="Times New Roman"/>
          <w:b/>
          <w:bCs/>
          <w:i/>
          <w:color w:val="3333CC"/>
          <w:sz w:val="28"/>
          <w:szCs w:val="28"/>
          <w:lang w:eastAsia="ru-RU"/>
        </w:rPr>
        <w:t>В альбоме есть и пейзажные зарисовки (пьеса «Песнь жаворонка»), и бытовые («Шарманщик поёт»), а также танцы «Вальс», «Полька», «Мазурка».</w:t>
      </w:r>
      <w:proofErr w:type="gramEnd"/>
      <w:r w:rsidRPr="0084412B">
        <w:rPr>
          <w:rFonts w:ascii="Comic Sans MS" w:eastAsia="Times New Roman" w:hAnsi="Comic Sans MS" w:cs="Times New Roman"/>
          <w:b/>
          <w:bCs/>
          <w:i/>
          <w:color w:val="3333CC"/>
          <w:sz w:val="28"/>
          <w:szCs w:val="28"/>
          <w:lang w:eastAsia="ru-RU"/>
        </w:rPr>
        <w:t xml:space="preserve"> Цикл завершается пьесой «В церкви», как бы перекликаясь с «Утренней молитвой».</w:t>
      </w:r>
    </w:p>
    <w:p w:rsidR="0084412B" w:rsidRPr="0084412B" w:rsidRDefault="0084412B" w:rsidP="00844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412B">
        <w:rPr>
          <w:rFonts w:ascii="Comic Sans MS" w:eastAsia="Times New Roman" w:hAnsi="Comic Sans MS" w:cs="Times New Roman"/>
          <w:b/>
          <w:bCs/>
          <w:i/>
          <w:color w:val="3333CC"/>
          <w:sz w:val="28"/>
          <w:szCs w:val="28"/>
          <w:lang w:eastAsia="ru-RU"/>
        </w:rPr>
        <w:t xml:space="preserve">Хотя музыкальный цикл «Детский альбом» адресован детям, его исполнителями нередко становились и взрослые: Я. </w:t>
      </w:r>
      <w:proofErr w:type="spellStart"/>
      <w:r w:rsidRPr="0084412B">
        <w:rPr>
          <w:rFonts w:ascii="Comic Sans MS" w:eastAsia="Times New Roman" w:hAnsi="Comic Sans MS" w:cs="Times New Roman"/>
          <w:b/>
          <w:bCs/>
          <w:i/>
          <w:color w:val="3333CC"/>
          <w:sz w:val="28"/>
          <w:szCs w:val="28"/>
          <w:lang w:eastAsia="ru-RU"/>
        </w:rPr>
        <w:t>Флиер</w:t>
      </w:r>
      <w:proofErr w:type="spellEnd"/>
      <w:r w:rsidRPr="0084412B">
        <w:rPr>
          <w:rFonts w:ascii="Comic Sans MS" w:eastAsia="Times New Roman" w:hAnsi="Comic Sans MS" w:cs="Times New Roman"/>
          <w:b/>
          <w:bCs/>
          <w:i/>
          <w:color w:val="3333CC"/>
          <w:sz w:val="28"/>
          <w:szCs w:val="28"/>
          <w:lang w:eastAsia="ru-RU"/>
        </w:rPr>
        <w:t xml:space="preserve">, М. </w:t>
      </w:r>
      <w:proofErr w:type="spellStart"/>
      <w:r w:rsidRPr="0084412B">
        <w:rPr>
          <w:rFonts w:ascii="Comic Sans MS" w:eastAsia="Times New Roman" w:hAnsi="Comic Sans MS" w:cs="Times New Roman"/>
          <w:b/>
          <w:bCs/>
          <w:i/>
          <w:color w:val="3333CC"/>
          <w:sz w:val="28"/>
          <w:szCs w:val="28"/>
          <w:lang w:eastAsia="ru-RU"/>
        </w:rPr>
        <w:t>Плетнёв</w:t>
      </w:r>
      <w:proofErr w:type="spellEnd"/>
      <w:r w:rsidRPr="0084412B">
        <w:rPr>
          <w:rFonts w:ascii="Comic Sans MS" w:eastAsia="Times New Roman" w:hAnsi="Comic Sans MS" w:cs="Times New Roman"/>
          <w:b/>
          <w:bCs/>
          <w:i/>
          <w:color w:val="3333CC"/>
          <w:sz w:val="28"/>
          <w:szCs w:val="28"/>
          <w:lang w:eastAsia="ru-RU"/>
        </w:rPr>
        <w:t xml:space="preserve"> и др.</w:t>
      </w:r>
    </w:p>
    <w:p w:rsidR="003D7D3D" w:rsidRPr="0084412B" w:rsidRDefault="003D7D3D">
      <w:pPr>
        <w:rPr>
          <w:b/>
          <w:i/>
        </w:rPr>
      </w:pPr>
    </w:p>
    <w:sectPr w:rsidR="003D7D3D" w:rsidRPr="0084412B" w:rsidSect="0084412B">
      <w:type w:val="continuous"/>
      <w:pgSz w:w="11906" w:h="16838"/>
      <w:pgMar w:top="1134" w:right="1133" w:bottom="1134" w:left="1701" w:header="708" w:footer="708" w:gutter="0"/>
      <w:pgBorders w:offsetFrom="page">
        <w:top w:val="flowersBlockPrint" w:sz="20" w:space="24" w:color="8DB3E2" w:themeColor="text2" w:themeTint="66"/>
        <w:left w:val="flowersBlockPrint" w:sz="20" w:space="24" w:color="8DB3E2" w:themeColor="text2" w:themeTint="66"/>
        <w:bottom w:val="flowersBlockPrint" w:sz="20" w:space="24" w:color="8DB3E2" w:themeColor="text2" w:themeTint="66"/>
        <w:right w:val="flowersBlockPrint" w:sz="20" w:space="24" w:color="8DB3E2" w:themeColor="text2" w:themeTint="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91"/>
    <w:rsid w:val="00046373"/>
    <w:rsid w:val="003D7D3D"/>
    <w:rsid w:val="00462E91"/>
    <w:rsid w:val="0084412B"/>
    <w:rsid w:val="008B0EA7"/>
    <w:rsid w:val="00A5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.bp.blogspot.com/-ezWHewYR0hM/VZf2FIg2w3I/AAAAAAAACN0/SWnJDS5Tkm8/s1600/0db149128914cc15324eff5ce543b536.jpg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3.bp.blogspot.com/-sEb7-bAG2Eg/VZf2VjYYTQI/AAAAAAAACOE/Empl14VF0J0/s1600/img16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3.bp.blogspot.com/-trZhAnw4JX4/VZf18rIDZPI/AAAAAAAACNs/952SatSbYWg/s1600/19-05-13d_jpg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4.bp.blogspot.com/-kDjUcuBgUOM/VZf2Mzum2nI/AAAAAAAACN8/WZXofeR0OJE/s1600/0008-007-Ego-malenkij-plemjannik-Volodja-v-eto-vremja-osvaival-premudrosti-igry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AD55D-E515-4795-95CF-F6ED66E4E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2017-03-29T14:18:00Z</dcterms:created>
  <dcterms:modified xsi:type="dcterms:W3CDTF">2017-03-29T14:18:00Z</dcterms:modified>
</cp:coreProperties>
</file>